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14D1" w:rsidRDefault="00000000">
      <w:pPr>
        <w:pStyle w:val="afb"/>
        <w:spacing w:before="0" w:beforeAutospacing="0" w:after="0" w:afterAutospacing="0" w:line="276" w:lineRule="auto"/>
        <w:ind w:right="423"/>
        <w:jc w:val="center"/>
        <w:rPr>
          <w:b/>
        </w:rPr>
      </w:pPr>
      <w:r>
        <w:rPr>
          <w:b/>
        </w:rPr>
        <w:t xml:space="preserve">Список зачисленных в ординатуру </w:t>
      </w:r>
    </w:p>
    <w:p w:rsidR="006514D1" w:rsidRDefault="00000000">
      <w:pPr>
        <w:spacing w:line="276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ГБУЗ «НИИ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НДХиТ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Клиника доктора Рошаля» в 2026 году</w:t>
      </w:r>
    </w:p>
    <w:p w:rsidR="006514D1" w:rsidRDefault="00000000">
      <w:pPr>
        <w:spacing w:line="276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Приказом от 26.08.2026 г. № </w:t>
      </w:r>
      <w:r w:rsidR="00B05EC5">
        <w:rPr>
          <w:rFonts w:ascii="Times New Roman" w:eastAsia="Times New Roman" w:hAnsi="Times New Roman" w:cs="Times New Roman"/>
          <w:sz w:val="24"/>
          <w:szCs w:val="24"/>
        </w:rPr>
        <w:t>557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зачислены:</w:t>
      </w:r>
    </w:p>
    <w:p w:rsidR="006514D1" w:rsidRDefault="006514D1">
      <w:pPr>
        <w:pStyle w:val="afb"/>
        <w:spacing w:before="0" w:beforeAutospacing="0" w:after="0" w:afterAutospacing="0"/>
        <w:ind w:left="1276" w:right="423"/>
        <w:jc w:val="center"/>
        <w:rPr>
          <w:b/>
          <w:sz w:val="16"/>
          <w:szCs w:val="16"/>
        </w:rPr>
      </w:pPr>
    </w:p>
    <w:tbl>
      <w:tblPr>
        <w:tblStyle w:val="afc"/>
        <w:tblW w:w="10590" w:type="dxa"/>
        <w:tblInd w:w="49" w:type="dxa"/>
        <w:tblLayout w:type="fixed"/>
        <w:tblLook w:val="04A0" w:firstRow="1" w:lastRow="0" w:firstColumn="1" w:lastColumn="0" w:noHBand="0" w:noVBand="1"/>
      </w:tblPr>
      <w:tblGrid>
        <w:gridCol w:w="531"/>
        <w:gridCol w:w="1321"/>
        <w:gridCol w:w="1725"/>
        <w:gridCol w:w="2192"/>
        <w:gridCol w:w="1142"/>
        <w:gridCol w:w="1229"/>
        <w:gridCol w:w="1208"/>
        <w:gridCol w:w="1242"/>
      </w:tblGrid>
      <w:tr w:rsidR="006514D1">
        <w:tc>
          <w:tcPr>
            <w:tcW w:w="531" w:type="dxa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№</w:t>
            </w:r>
          </w:p>
        </w:tc>
        <w:tc>
          <w:tcPr>
            <w:tcW w:w="1321" w:type="dxa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Уникальный код</w:t>
            </w:r>
          </w:p>
        </w:tc>
        <w:tc>
          <w:tcPr>
            <w:tcW w:w="1725" w:type="dxa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Отметка о сданных документах (оригинал /копия)</w:t>
            </w:r>
          </w:p>
        </w:tc>
        <w:tc>
          <w:tcPr>
            <w:tcW w:w="2192" w:type="dxa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Основание поступления (БМ – бюджет Москвы, </w:t>
            </w:r>
          </w:p>
          <w:p w:rsidR="006514D1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ПО – платное обучение, 1-2– приоритет)</w:t>
            </w:r>
          </w:p>
        </w:tc>
        <w:tc>
          <w:tcPr>
            <w:tcW w:w="1142" w:type="dxa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Сумма конкурсных баллов</w:t>
            </w:r>
          </w:p>
        </w:tc>
        <w:tc>
          <w:tcPr>
            <w:tcW w:w="1229" w:type="dxa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Баллы за тестирование</w:t>
            </w:r>
          </w:p>
        </w:tc>
        <w:tc>
          <w:tcPr>
            <w:tcW w:w="1208" w:type="dxa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Баллы за индивид. достижения</w:t>
            </w:r>
          </w:p>
        </w:tc>
        <w:tc>
          <w:tcPr>
            <w:tcW w:w="1242" w:type="dxa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Заявление о согласии на зачисление</w:t>
            </w:r>
          </w:p>
        </w:tc>
      </w:tr>
      <w:tr w:rsidR="006514D1">
        <w:trPr>
          <w:trHeight w:val="253"/>
        </w:trPr>
        <w:tc>
          <w:tcPr>
            <w:tcW w:w="10590" w:type="dxa"/>
            <w:gridSpan w:val="8"/>
            <w:vMerge w:val="restart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31.08.02</w:t>
            </w:r>
            <w:r>
              <w:rPr>
                <w:rFonts w:eastAsia="Times New Roman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Анестезиология-реаниматология 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4 ПО</w:t>
            </w:r>
          </w:p>
        </w:tc>
      </w:tr>
      <w:tr w:rsidR="006514D1">
        <w:trPr>
          <w:trHeight w:val="253"/>
        </w:trPr>
        <w:tc>
          <w:tcPr>
            <w:tcW w:w="531" w:type="dxa"/>
            <w:vMerge w:val="restart"/>
            <w:vAlign w:val="center"/>
          </w:tcPr>
          <w:p w:rsidR="006514D1" w:rsidRPr="00B05EC5" w:rsidRDefault="006514D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21" w:type="dxa"/>
            <w:vMerge w:val="restart"/>
            <w:vAlign w:val="center"/>
          </w:tcPr>
          <w:p w:rsidR="006514D1" w:rsidRPr="00B05EC5" w:rsidRDefault="00000000">
            <w:pPr>
              <w:spacing w:after="0" w:line="240" w:lineRule="auto"/>
              <w:rPr>
                <w:sz w:val="22"/>
                <w:szCs w:val="22"/>
              </w:rPr>
            </w:pPr>
            <w:r w:rsidRPr="00B05EC5">
              <w:rPr>
                <w:rFonts w:eastAsia="Times New Roman"/>
                <w:color w:val="000000"/>
                <w:sz w:val="22"/>
                <w:szCs w:val="22"/>
              </w:rPr>
              <w:t>665577</w:t>
            </w:r>
          </w:p>
        </w:tc>
        <w:tc>
          <w:tcPr>
            <w:tcW w:w="1725" w:type="dxa"/>
            <w:vMerge w:val="restart"/>
            <w:vAlign w:val="center"/>
          </w:tcPr>
          <w:p w:rsidR="006514D1" w:rsidRDefault="00000000">
            <w:pPr>
              <w:spacing w:after="0" w:line="240" w:lineRule="auto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оригинал</w:t>
            </w:r>
          </w:p>
        </w:tc>
        <w:tc>
          <w:tcPr>
            <w:tcW w:w="2192" w:type="dxa"/>
            <w:vMerge w:val="restart"/>
            <w:vAlign w:val="center"/>
          </w:tcPr>
          <w:p w:rsidR="006514D1" w:rsidRDefault="00000000">
            <w:pPr>
              <w:spacing w:after="0" w:line="240" w:lineRule="auto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ПО</w:t>
            </w:r>
          </w:p>
        </w:tc>
        <w:tc>
          <w:tcPr>
            <w:tcW w:w="1142" w:type="dxa"/>
            <w:vMerge w:val="restart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263</w:t>
            </w:r>
          </w:p>
        </w:tc>
        <w:tc>
          <w:tcPr>
            <w:tcW w:w="1229" w:type="dxa"/>
            <w:vMerge w:val="restart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1208" w:type="dxa"/>
            <w:vMerge w:val="restart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165</w:t>
            </w:r>
          </w:p>
        </w:tc>
        <w:tc>
          <w:tcPr>
            <w:tcW w:w="1242" w:type="dxa"/>
            <w:vMerge w:val="restart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+</w:t>
            </w:r>
          </w:p>
        </w:tc>
      </w:tr>
      <w:tr w:rsidR="006514D1">
        <w:trPr>
          <w:trHeight w:val="253"/>
        </w:trPr>
        <w:tc>
          <w:tcPr>
            <w:tcW w:w="531" w:type="dxa"/>
            <w:vMerge w:val="restart"/>
            <w:vAlign w:val="center"/>
          </w:tcPr>
          <w:p w:rsidR="006514D1" w:rsidRPr="00B05EC5" w:rsidRDefault="006514D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21" w:type="dxa"/>
            <w:vMerge w:val="restart"/>
            <w:vAlign w:val="center"/>
          </w:tcPr>
          <w:p w:rsidR="006514D1" w:rsidRPr="00B05EC5" w:rsidRDefault="00000000">
            <w:pPr>
              <w:spacing w:after="0" w:line="240" w:lineRule="auto"/>
              <w:rPr>
                <w:sz w:val="22"/>
                <w:szCs w:val="22"/>
              </w:rPr>
            </w:pPr>
            <w:r w:rsidRPr="00B05EC5">
              <w:rPr>
                <w:rFonts w:eastAsia="Times New Roman"/>
                <w:color w:val="000000"/>
                <w:sz w:val="22"/>
                <w:szCs w:val="22"/>
              </w:rPr>
              <w:t>196319</w:t>
            </w:r>
          </w:p>
        </w:tc>
        <w:tc>
          <w:tcPr>
            <w:tcW w:w="1725" w:type="dxa"/>
            <w:vMerge w:val="restart"/>
            <w:vAlign w:val="center"/>
          </w:tcPr>
          <w:p w:rsidR="006514D1" w:rsidRDefault="00000000">
            <w:pPr>
              <w:spacing w:after="0" w:line="240" w:lineRule="auto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оригинал</w:t>
            </w:r>
          </w:p>
        </w:tc>
        <w:tc>
          <w:tcPr>
            <w:tcW w:w="2192" w:type="dxa"/>
            <w:vMerge w:val="restart"/>
            <w:vAlign w:val="center"/>
          </w:tcPr>
          <w:p w:rsidR="006514D1" w:rsidRDefault="00000000">
            <w:pPr>
              <w:spacing w:after="0" w:line="240" w:lineRule="auto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ПО</w:t>
            </w:r>
          </w:p>
        </w:tc>
        <w:tc>
          <w:tcPr>
            <w:tcW w:w="1142" w:type="dxa"/>
            <w:vMerge w:val="restart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235</w:t>
            </w:r>
          </w:p>
        </w:tc>
        <w:tc>
          <w:tcPr>
            <w:tcW w:w="1229" w:type="dxa"/>
            <w:vMerge w:val="restart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85</w:t>
            </w:r>
          </w:p>
        </w:tc>
        <w:tc>
          <w:tcPr>
            <w:tcW w:w="1208" w:type="dxa"/>
            <w:vMerge w:val="restart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150</w:t>
            </w:r>
          </w:p>
        </w:tc>
        <w:tc>
          <w:tcPr>
            <w:tcW w:w="1242" w:type="dxa"/>
            <w:vMerge w:val="restart"/>
            <w:vAlign w:val="center"/>
          </w:tcPr>
          <w:p w:rsidR="006514D1" w:rsidRDefault="00000000">
            <w:pPr>
              <w:jc w:val="center"/>
              <w:rPr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+</w:t>
            </w:r>
          </w:p>
        </w:tc>
      </w:tr>
      <w:tr w:rsidR="006514D1">
        <w:trPr>
          <w:trHeight w:val="253"/>
        </w:trPr>
        <w:tc>
          <w:tcPr>
            <w:tcW w:w="531" w:type="dxa"/>
            <w:vMerge w:val="restart"/>
            <w:vAlign w:val="center"/>
          </w:tcPr>
          <w:p w:rsidR="006514D1" w:rsidRPr="00B05EC5" w:rsidRDefault="006514D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21" w:type="dxa"/>
            <w:vMerge w:val="restart"/>
            <w:vAlign w:val="center"/>
          </w:tcPr>
          <w:p w:rsidR="006514D1" w:rsidRPr="00B05EC5" w:rsidRDefault="00000000">
            <w:pPr>
              <w:spacing w:after="0" w:line="240" w:lineRule="auto"/>
              <w:rPr>
                <w:sz w:val="22"/>
                <w:szCs w:val="22"/>
              </w:rPr>
            </w:pPr>
            <w:r w:rsidRPr="00B05EC5">
              <w:rPr>
                <w:rFonts w:eastAsia="Times New Roman"/>
                <w:color w:val="000000"/>
                <w:sz w:val="22"/>
                <w:szCs w:val="22"/>
              </w:rPr>
              <w:t>653888</w:t>
            </w:r>
          </w:p>
        </w:tc>
        <w:tc>
          <w:tcPr>
            <w:tcW w:w="1725" w:type="dxa"/>
            <w:vMerge w:val="restart"/>
            <w:vAlign w:val="center"/>
          </w:tcPr>
          <w:p w:rsidR="006514D1" w:rsidRDefault="00000000">
            <w:pPr>
              <w:rPr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оригинал</w:t>
            </w:r>
          </w:p>
        </w:tc>
        <w:tc>
          <w:tcPr>
            <w:tcW w:w="2192" w:type="dxa"/>
            <w:vMerge w:val="restart"/>
            <w:vAlign w:val="center"/>
          </w:tcPr>
          <w:p w:rsidR="006514D1" w:rsidRDefault="00000000">
            <w:pPr>
              <w:spacing w:after="0" w:line="240" w:lineRule="auto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ПО-2</w:t>
            </w:r>
          </w:p>
        </w:tc>
        <w:tc>
          <w:tcPr>
            <w:tcW w:w="1142" w:type="dxa"/>
            <w:vMerge w:val="restart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222</w:t>
            </w:r>
          </w:p>
        </w:tc>
        <w:tc>
          <w:tcPr>
            <w:tcW w:w="1229" w:type="dxa"/>
            <w:vMerge w:val="restart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97</w:t>
            </w:r>
          </w:p>
        </w:tc>
        <w:tc>
          <w:tcPr>
            <w:tcW w:w="1208" w:type="dxa"/>
            <w:vMerge w:val="restart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125</w:t>
            </w:r>
          </w:p>
        </w:tc>
        <w:tc>
          <w:tcPr>
            <w:tcW w:w="1242" w:type="dxa"/>
            <w:vMerge w:val="restart"/>
            <w:vAlign w:val="center"/>
          </w:tcPr>
          <w:p w:rsidR="006514D1" w:rsidRDefault="00000000">
            <w:pPr>
              <w:jc w:val="center"/>
              <w:rPr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+</w:t>
            </w:r>
          </w:p>
        </w:tc>
      </w:tr>
      <w:tr w:rsidR="006514D1">
        <w:trPr>
          <w:trHeight w:val="253"/>
        </w:trPr>
        <w:tc>
          <w:tcPr>
            <w:tcW w:w="531" w:type="dxa"/>
            <w:vMerge w:val="restart"/>
            <w:vAlign w:val="center"/>
          </w:tcPr>
          <w:p w:rsidR="006514D1" w:rsidRPr="00B05EC5" w:rsidRDefault="006514D1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21" w:type="dxa"/>
            <w:vMerge w:val="restart"/>
            <w:vAlign w:val="center"/>
          </w:tcPr>
          <w:p w:rsidR="006514D1" w:rsidRPr="00B05EC5" w:rsidRDefault="00000000">
            <w:pPr>
              <w:spacing w:after="0" w:line="240" w:lineRule="auto"/>
              <w:rPr>
                <w:sz w:val="22"/>
                <w:szCs w:val="22"/>
              </w:rPr>
            </w:pPr>
            <w:r w:rsidRPr="00B05EC5">
              <w:rPr>
                <w:rFonts w:eastAsia="Times New Roman"/>
                <w:color w:val="000000"/>
                <w:sz w:val="22"/>
                <w:szCs w:val="22"/>
              </w:rPr>
              <w:t>688377</w:t>
            </w:r>
          </w:p>
        </w:tc>
        <w:tc>
          <w:tcPr>
            <w:tcW w:w="1725" w:type="dxa"/>
            <w:vMerge w:val="restart"/>
            <w:vAlign w:val="center"/>
          </w:tcPr>
          <w:p w:rsidR="006514D1" w:rsidRDefault="00000000">
            <w:pPr>
              <w:rPr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оригинал</w:t>
            </w:r>
          </w:p>
        </w:tc>
        <w:tc>
          <w:tcPr>
            <w:tcW w:w="2192" w:type="dxa"/>
            <w:vMerge w:val="restart"/>
            <w:vAlign w:val="center"/>
          </w:tcPr>
          <w:p w:rsidR="006514D1" w:rsidRDefault="00000000">
            <w:pPr>
              <w:spacing w:after="0" w:line="240" w:lineRule="auto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ПО-2</w:t>
            </w:r>
          </w:p>
        </w:tc>
        <w:tc>
          <w:tcPr>
            <w:tcW w:w="1142" w:type="dxa"/>
            <w:vMerge w:val="restart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75</w:t>
            </w:r>
          </w:p>
        </w:tc>
        <w:tc>
          <w:tcPr>
            <w:tcW w:w="1229" w:type="dxa"/>
            <w:vMerge w:val="restart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75</w:t>
            </w:r>
          </w:p>
        </w:tc>
        <w:tc>
          <w:tcPr>
            <w:tcW w:w="1208" w:type="dxa"/>
            <w:vMerge w:val="restart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0</w:t>
            </w:r>
          </w:p>
        </w:tc>
        <w:tc>
          <w:tcPr>
            <w:tcW w:w="1242" w:type="dxa"/>
            <w:vMerge w:val="restart"/>
            <w:vAlign w:val="center"/>
          </w:tcPr>
          <w:p w:rsidR="006514D1" w:rsidRDefault="00000000">
            <w:pPr>
              <w:jc w:val="center"/>
              <w:rPr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+</w:t>
            </w:r>
          </w:p>
        </w:tc>
      </w:tr>
      <w:tr w:rsidR="006514D1">
        <w:trPr>
          <w:trHeight w:val="253"/>
        </w:trPr>
        <w:tc>
          <w:tcPr>
            <w:tcW w:w="10590" w:type="dxa"/>
            <w:gridSpan w:val="8"/>
            <w:vMerge w:val="restart"/>
            <w:vAlign w:val="center"/>
          </w:tcPr>
          <w:p w:rsidR="006514D1" w:rsidRPr="00B05EC5" w:rsidRDefault="0000000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B05EC5">
              <w:rPr>
                <w:rFonts w:eastAsia="Times New Roman"/>
                <w:b/>
                <w:color w:val="000000"/>
                <w:sz w:val="22"/>
                <w:szCs w:val="22"/>
              </w:rPr>
              <w:t>31.08.09</w:t>
            </w:r>
            <w:r w:rsidRPr="00B05EC5">
              <w:rPr>
                <w:rFonts w:eastAsia="Times New Roman"/>
                <w:b/>
                <w:sz w:val="22"/>
                <w:szCs w:val="22"/>
              </w:rPr>
              <w:t xml:space="preserve"> Рентгенология </w:t>
            </w:r>
            <w:r w:rsidRPr="00B05EC5">
              <w:rPr>
                <w:rFonts w:eastAsia="Times New Roman"/>
                <w:b/>
                <w:color w:val="000000"/>
                <w:sz w:val="22"/>
                <w:szCs w:val="22"/>
              </w:rPr>
              <w:t>5 ПО</w:t>
            </w:r>
          </w:p>
        </w:tc>
      </w:tr>
      <w:tr w:rsidR="006514D1">
        <w:trPr>
          <w:trHeight w:val="253"/>
        </w:trPr>
        <w:tc>
          <w:tcPr>
            <w:tcW w:w="531" w:type="dxa"/>
            <w:vMerge w:val="restart"/>
            <w:vAlign w:val="center"/>
          </w:tcPr>
          <w:p w:rsidR="006514D1" w:rsidRPr="00B05EC5" w:rsidRDefault="006514D1">
            <w:pPr>
              <w:pStyle w:val="aff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21" w:type="dxa"/>
            <w:vMerge w:val="restart"/>
            <w:vAlign w:val="center"/>
          </w:tcPr>
          <w:p w:rsidR="006514D1" w:rsidRPr="00B05EC5" w:rsidRDefault="00000000">
            <w:pPr>
              <w:spacing w:after="0"/>
              <w:rPr>
                <w:sz w:val="22"/>
                <w:szCs w:val="22"/>
              </w:rPr>
            </w:pPr>
            <w:r w:rsidRPr="00B05EC5">
              <w:rPr>
                <w:rFonts w:eastAsia="Times New Roman"/>
                <w:color w:val="000000"/>
                <w:sz w:val="22"/>
                <w:szCs w:val="22"/>
              </w:rPr>
              <w:t>401060</w:t>
            </w:r>
          </w:p>
        </w:tc>
        <w:tc>
          <w:tcPr>
            <w:tcW w:w="1725" w:type="dxa"/>
            <w:vMerge w:val="restart"/>
            <w:vAlign w:val="center"/>
          </w:tcPr>
          <w:p w:rsidR="006514D1" w:rsidRDefault="00000000">
            <w:pPr>
              <w:spacing w:after="0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оригинал</w:t>
            </w:r>
          </w:p>
        </w:tc>
        <w:tc>
          <w:tcPr>
            <w:tcW w:w="2192" w:type="dxa"/>
            <w:vMerge w:val="restart"/>
            <w:vAlign w:val="center"/>
          </w:tcPr>
          <w:p w:rsidR="006514D1" w:rsidRDefault="00000000">
            <w:pPr>
              <w:spacing w:after="0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ПО</w:t>
            </w:r>
          </w:p>
        </w:tc>
        <w:tc>
          <w:tcPr>
            <w:tcW w:w="1142" w:type="dxa"/>
            <w:vMerge w:val="restart"/>
            <w:vAlign w:val="center"/>
          </w:tcPr>
          <w:p w:rsidR="006514D1" w:rsidRDefault="00000000">
            <w:pPr>
              <w:spacing w:after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77</w:t>
            </w:r>
          </w:p>
        </w:tc>
        <w:tc>
          <w:tcPr>
            <w:tcW w:w="1229" w:type="dxa"/>
            <w:vMerge w:val="restart"/>
            <w:vAlign w:val="center"/>
          </w:tcPr>
          <w:p w:rsidR="006514D1" w:rsidRDefault="00000000">
            <w:pPr>
              <w:spacing w:after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77</w:t>
            </w:r>
          </w:p>
        </w:tc>
        <w:tc>
          <w:tcPr>
            <w:tcW w:w="1208" w:type="dxa"/>
            <w:vMerge w:val="restart"/>
            <w:vAlign w:val="center"/>
          </w:tcPr>
          <w:p w:rsidR="006514D1" w:rsidRDefault="00000000">
            <w:pPr>
              <w:spacing w:after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0</w:t>
            </w:r>
          </w:p>
        </w:tc>
        <w:tc>
          <w:tcPr>
            <w:tcW w:w="1242" w:type="dxa"/>
            <w:vMerge w:val="restart"/>
            <w:vAlign w:val="center"/>
          </w:tcPr>
          <w:p w:rsidR="006514D1" w:rsidRDefault="00000000">
            <w:pPr>
              <w:spacing w:after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+</w:t>
            </w:r>
          </w:p>
        </w:tc>
      </w:tr>
      <w:tr w:rsidR="006514D1">
        <w:trPr>
          <w:trHeight w:val="253"/>
        </w:trPr>
        <w:tc>
          <w:tcPr>
            <w:tcW w:w="10590" w:type="dxa"/>
            <w:gridSpan w:val="8"/>
            <w:vMerge w:val="restart"/>
            <w:vAlign w:val="center"/>
          </w:tcPr>
          <w:p w:rsidR="006514D1" w:rsidRPr="00B05EC5" w:rsidRDefault="0000000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B05EC5">
              <w:rPr>
                <w:rFonts w:eastAsia="Times New Roman"/>
                <w:b/>
                <w:sz w:val="22"/>
                <w:szCs w:val="22"/>
              </w:rPr>
              <w:t xml:space="preserve">Нейрохирургия </w:t>
            </w:r>
            <w:r w:rsidRPr="00B05EC5">
              <w:rPr>
                <w:rFonts w:eastAsia="Times New Roman"/>
                <w:b/>
                <w:color w:val="000000"/>
                <w:sz w:val="22"/>
                <w:szCs w:val="22"/>
              </w:rPr>
              <w:t>31.08.56 5 ПО</w:t>
            </w:r>
          </w:p>
        </w:tc>
      </w:tr>
      <w:tr w:rsidR="006514D1">
        <w:trPr>
          <w:trHeight w:val="253"/>
        </w:trPr>
        <w:tc>
          <w:tcPr>
            <w:tcW w:w="531" w:type="dxa"/>
            <w:vMerge w:val="restart"/>
            <w:vAlign w:val="center"/>
          </w:tcPr>
          <w:p w:rsidR="006514D1" w:rsidRPr="00B05EC5" w:rsidRDefault="006514D1">
            <w:pPr>
              <w:pStyle w:val="aff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21" w:type="dxa"/>
            <w:vMerge w:val="restart"/>
            <w:vAlign w:val="center"/>
          </w:tcPr>
          <w:p w:rsidR="006514D1" w:rsidRPr="00B05EC5" w:rsidRDefault="00000000">
            <w:pPr>
              <w:spacing w:after="0"/>
              <w:rPr>
                <w:sz w:val="22"/>
                <w:szCs w:val="22"/>
              </w:rPr>
            </w:pPr>
            <w:r w:rsidRPr="00B05EC5">
              <w:rPr>
                <w:rFonts w:eastAsia="Times New Roman"/>
                <w:color w:val="000000"/>
                <w:sz w:val="22"/>
                <w:szCs w:val="22"/>
              </w:rPr>
              <w:t>296692</w:t>
            </w:r>
          </w:p>
        </w:tc>
        <w:tc>
          <w:tcPr>
            <w:tcW w:w="1725" w:type="dxa"/>
            <w:vMerge w:val="restart"/>
            <w:vAlign w:val="center"/>
          </w:tcPr>
          <w:p w:rsidR="006514D1" w:rsidRDefault="00000000">
            <w:pPr>
              <w:spacing w:after="0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оригинал</w:t>
            </w:r>
          </w:p>
        </w:tc>
        <w:tc>
          <w:tcPr>
            <w:tcW w:w="2192" w:type="dxa"/>
            <w:vMerge w:val="restart"/>
            <w:vAlign w:val="center"/>
          </w:tcPr>
          <w:p w:rsidR="006514D1" w:rsidRDefault="00000000">
            <w:pPr>
              <w:spacing w:after="0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ПО</w:t>
            </w:r>
          </w:p>
        </w:tc>
        <w:tc>
          <w:tcPr>
            <w:tcW w:w="1142" w:type="dxa"/>
            <w:vMerge w:val="restart"/>
            <w:vAlign w:val="center"/>
          </w:tcPr>
          <w:p w:rsidR="006514D1" w:rsidRDefault="00000000">
            <w:pPr>
              <w:spacing w:after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228</w:t>
            </w:r>
          </w:p>
        </w:tc>
        <w:tc>
          <w:tcPr>
            <w:tcW w:w="1229" w:type="dxa"/>
            <w:vMerge w:val="restart"/>
            <w:vAlign w:val="center"/>
          </w:tcPr>
          <w:p w:rsidR="006514D1" w:rsidRDefault="00000000">
            <w:pPr>
              <w:spacing w:after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98</w:t>
            </w:r>
          </w:p>
        </w:tc>
        <w:tc>
          <w:tcPr>
            <w:tcW w:w="1208" w:type="dxa"/>
            <w:vMerge w:val="restart"/>
            <w:vAlign w:val="center"/>
          </w:tcPr>
          <w:p w:rsidR="006514D1" w:rsidRDefault="00000000">
            <w:pPr>
              <w:spacing w:after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130</w:t>
            </w:r>
          </w:p>
        </w:tc>
        <w:tc>
          <w:tcPr>
            <w:tcW w:w="1242" w:type="dxa"/>
            <w:vMerge w:val="restart"/>
            <w:vAlign w:val="center"/>
          </w:tcPr>
          <w:p w:rsidR="006514D1" w:rsidRDefault="00000000">
            <w:pPr>
              <w:spacing w:after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+</w:t>
            </w:r>
          </w:p>
        </w:tc>
      </w:tr>
      <w:tr w:rsidR="006514D1">
        <w:trPr>
          <w:trHeight w:val="253"/>
        </w:trPr>
        <w:tc>
          <w:tcPr>
            <w:tcW w:w="531" w:type="dxa"/>
            <w:vMerge w:val="restart"/>
            <w:vAlign w:val="center"/>
          </w:tcPr>
          <w:p w:rsidR="006514D1" w:rsidRPr="00B05EC5" w:rsidRDefault="006514D1">
            <w:pPr>
              <w:pStyle w:val="aff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21" w:type="dxa"/>
            <w:vMerge w:val="restart"/>
            <w:vAlign w:val="center"/>
          </w:tcPr>
          <w:p w:rsidR="006514D1" w:rsidRPr="00B05EC5" w:rsidRDefault="00000000">
            <w:pPr>
              <w:spacing w:after="0"/>
              <w:rPr>
                <w:sz w:val="22"/>
                <w:szCs w:val="22"/>
              </w:rPr>
            </w:pPr>
            <w:r w:rsidRPr="00B05EC5">
              <w:rPr>
                <w:rFonts w:eastAsia="Times New Roman"/>
                <w:color w:val="000000"/>
                <w:sz w:val="22"/>
                <w:szCs w:val="22"/>
              </w:rPr>
              <w:t>613167</w:t>
            </w:r>
          </w:p>
        </w:tc>
        <w:tc>
          <w:tcPr>
            <w:tcW w:w="1725" w:type="dxa"/>
            <w:vMerge w:val="restart"/>
            <w:vAlign w:val="center"/>
          </w:tcPr>
          <w:p w:rsidR="006514D1" w:rsidRDefault="00000000">
            <w:pPr>
              <w:spacing w:after="0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оригинал</w:t>
            </w:r>
          </w:p>
        </w:tc>
        <w:tc>
          <w:tcPr>
            <w:tcW w:w="2192" w:type="dxa"/>
            <w:vMerge w:val="restart"/>
            <w:vAlign w:val="center"/>
          </w:tcPr>
          <w:p w:rsidR="006514D1" w:rsidRDefault="00000000">
            <w:pPr>
              <w:spacing w:after="0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ПО-1</w:t>
            </w:r>
          </w:p>
        </w:tc>
        <w:tc>
          <w:tcPr>
            <w:tcW w:w="1142" w:type="dxa"/>
            <w:vMerge w:val="restart"/>
            <w:vAlign w:val="center"/>
          </w:tcPr>
          <w:p w:rsidR="006514D1" w:rsidRDefault="00000000">
            <w:pPr>
              <w:spacing w:after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180</w:t>
            </w:r>
          </w:p>
        </w:tc>
        <w:tc>
          <w:tcPr>
            <w:tcW w:w="1229" w:type="dxa"/>
            <w:vMerge w:val="restart"/>
            <w:vAlign w:val="center"/>
          </w:tcPr>
          <w:p w:rsidR="006514D1" w:rsidRDefault="00000000">
            <w:pPr>
              <w:spacing w:after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80</w:t>
            </w:r>
          </w:p>
        </w:tc>
        <w:tc>
          <w:tcPr>
            <w:tcW w:w="1208" w:type="dxa"/>
            <w:vMerge w:val="restart"/>
            <w:vAlign w:val="center"/>
          </w:tcPr>
          <w:p w:rsidR="006514D1" w:rsidRDefault="00000000">
            <w:pPr>
              <w:spacing w:after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1242" w:type="dxa"/>
            <w:vMerge w:val="restart"/>
            <w:vAlign w:val="center"/>
          </w:tcPr>
          <w:p w:rsidR="006514D1" w:rsidRDefault="00000000">
            <w:pPr>
              <w:spacing w:after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+</w:t>
            </w:r>
          </w:p>
        </w:tc>
      </w:tr>
      <w:tr w:rsidR="006514D1">
        <w:trPr>
          <w:trHeight w:val="279"/>
        </w:trPr>
        <w:tc>
          <w:tcPr>
            <w:tcW w:w="531" w:type="dxa"/>
            <w:vMerge w:val="restart"/>
            <w:vAlign w:val="center"/>
          </w:tcPr>
          <w:p w:rsidR="006514D1" w:rsidRPr="00B05EC5" w:rsidRDefault="006514D1">
            <w:pPr>
              <w:pStyle w:val="aff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21" w:type="dxa"/>
            <w:vMerge w:val="restart"/>
            <w:vAlign w:val="center"/>
          </w:tcPr>
          <w:p w:rsidR="006514D1" w:rsidRPr="00B05EC5" w:rsidRDefault="00000000">
            <w:pPr>
              <w:spacing w:after="0"/>
              <w:rPr>
                <w:sz w:val="22"/>
                <w:szCs w:val="22"/>
              </w:rPr>
            </w:pPr>
            <w:r w:rsidRPr="00B05EC5">
              <w:rPr>
                <w:rFonts w:eastAsia="Times New Roman"/>
                <w:color w:val="000000"/>
                <w:sz w:val="22"/>
                <w:szCs w:val="22"/>
              </w:rPr>
              <w:t>965819</w:t>
            </w:r>
          </w:p>
        </w:tc>
        <w:tc>
          <w:tcPr>
            <w:tcW w:w="1725" w:type="dxa"/>
            <w:vMerge w:val="restart"/>
            <w:vAlign w:val="center"/>
          </w:tcPr>
          <w:p w:rsidR="006514D1" w:rsidRDefault="00000000">
            <w:pPr>
              <w:spacing w:after="0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оригинал</w:t>
            </w:r>
          </w:p>
        </w:tc>
        <w:tc>
          <w:tcPr>
            <w:tcW w:w="2192" w:type="dxa"/>
            <w:vMerge w:val="restart"/>
            <w:vAlign w:val="center"/>
          </w:tcPr>
          <w:p w:rsidR="006514D1" w:rsidRDefault="00000000">
            <w:pPr>
              <w:spacing w:after="0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ПО-1</w:t>
            </w:r>
          </w:p>
        </w:tc>
        <w:tc>
          <w:tcPr>
            <w:tcW w:w="1142" w:type="dxa"/>
            <w:vMerge w:val="restart"/>
            <w:vAlign w:val="center"/>
          </w:tcPr>
          <w:p w:rsidR="006514D1" w:rsidRDefault="00000000">
            <w:pPr>
              <w:spacing w:after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176</w:t>
            </w:r>
          </w:p>
        </w:tc>
        <w:tc>
          <w:tcPr>
            <w:tcW w:w="1229" w:type="dxa"/>
            <w:vMerge w:val="restart"/>
            <w:vAlign w:val="center"/>
          </w:tcPr>
          <w:p w:rsidR="006514D1" w:rsidRDefault="00000000">
            <w:pPr>
              <w:spacing w:after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76</w:t>
            </w:r>
          </w:p>
        </w:tc>
        <w:tc>
          <w:tcPr>
            <w:tcW w:w="1208" w:type="dxa"/>
            <w:vMerge w:val="restart"/>
            <w:vAlign w:val="center"/>
          </w:tcPr>
          <w:p w:rsidR="006514D1" w:rsidRDefault="00000000">
            <w:pPr>
              <w:spacing w:after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100</w:t>
            </w:r>
          </w:p>
        </w:tc>
        <w:tc>
          <w:tcPr>
            <w:tcW w:w="1242" w:type="dxa"/>
            <w:vMerge w:val="restart"/>
            <w:vAlign w:val="center"/>
          </w:tcPr>
          <w:p w:rsidR="006514D1" w:rsidRDefault="00000000">
            <w:pPr>
              <w:spacing w:after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+</w:t>
            </w:r>
          </w:p>
        </w:tc>
      </w:tr>
    </w:tbl>
    <w:p w:rsidR="006514D1" w:rsidRDefault="006514D1">
      <w:pPr>
        <w:spacing w:line="276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6514D1" w:rsidRDefault="00000000">
      <w:pPr>
        <w:spacing w:line="276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Приказом от 26.08.2026 г. № </w:t>
      </w:r>
      <w:r w:rsidR="00B05EC5">
        <w:rPr>
          <w:rFonts w:ascii="Times New Roman" w:eastAsia="Times New Roman" w:hAnsi="Times New Roman" w:cs="Times New Roman"/>
          <w:sz w:val="24"/>
          <w:szCs w:val="24"/>
        </w:rPr>
        <w:t>558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зачислены:</w:t>
      </w:r>
    </w:p>
    <w:tbl>
      <w:tblPr>
        <w:tblStyle w:val="afc"/>
        <w:tblW w:w="10590" w:type="dxa"/>
        <w:tblInd w:w="49" w:type="dxa"/>
        <w:tblLayout w:type="fixed"/>
        <w:tblLook w:val="04A0" w:firstRow="1" w:lastRow="0" w:firstColumn="1" w:lastColumn="0" w:noHBand="0" w:noVBand="1"/>
      </w:tblPr>
      <w:tblGrid>
        <w:gridCol w:w="531"/>
        <w:gridCol w:w="1321"/>
        <w:gridCol w:w="1725"/>
        <w:gridCol w:w="2192"/>
        <w:gridCol w:w="1142"/>
        <w:gridCol w:w="1229"/>
        <w:gridCol w:w="1208"/>
        <w:gridCol w:w="1242"/>
      </w:tblGrid>
      <w:tr w:rsidR="006514D1">
        <w:tc>
          <w:tcPr>
            <w:tcW w:w="531" w:type="dxa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№</w:t>
            </w:r>
          </w:p>
        </w:tc>
        <w:tc>
          <w:tcPr>
            <w:tcW w:w="1321" w:type="dxa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Уникальный код</w:t>
            </w:r>
          </w:p>
        </w:tc>
        <w:tc>
          <w:tcPr>
            <w:tcW w:w="1725" w:type="dxa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Отметка о сданных документах (оригинал /копия)</w:t>
            </w:r>
          </w:p>
        </w:tc>
        <w:tc>
          <w:tcPr>
            <w:tcW w:w="2192" w:type="dxa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Основание поступления (БМ – бюджет Москвы, </w:t>
            </w:r>
          </w:p>
          <w:p w:rsidR="006514D1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ПО – платное обучение, 1-2– приоритет)</w:t>
            </w:r>
          </w:p>
        </w:tc>
        <w:tc>
          <w:tcPr>
            <w:tcW w:w="1142" w:type="dxa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Сумма конкурсных баллов</w:t>
            </w:r>
          </w:p>
        </w:tc>
        <w:tc>
          <w:tcPr>
            <w:tcW w:w="1229" w:type="dxa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Баллы за тестирование</w:t>
            </w:r>
          </w:p>
        </w:tc>
        <w:tc>
          <w:tcPr>
            <w:tcW w:w="1208" w:type="dxa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Баллы за индивид. достижения</w:t>
            </w:r>
          </w:p>
        </w:tc>
        <w:tc>
          <w:tcPr>
            <w:tcW w:w="1242" w:type="dxa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Заявление о согласии на зачисление</w:t>
            </w:r>
          </w:p>
        </w:tc>
      </w:tr>
      <w:tr w:rsidR="006514D1">
        <w:trPr>
          <w:trHeight w:val="253"/>
        </w:trPr>
        <w:tc>
          <w:tcPr>
            <w:tcW w:w="10590" w:type="dxa"/>
            <w:gridSpan w:val="8"/>
            <w:vMerge w:val="restart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>31.08.09</w:t>
            </w:r>
            <w:r>
              <w:rPr>
                <w:rFonts w:eastAsia="Times New Roman"/>
                <w:b/>
                <w:sz w:val="22"/>
                <w:szCs w:val="22"/>
                <w:highlight w:val="white"/>
              </w:rPr>
              <w:t xml:space="preserve"> Рентгенология </w:t>
            </w:r>
            <w:r>
              <w:rPr>
                <w:rFonts w:eastAsia="Times New Roman"/>
                <w:b/>
                <w:color w:val="000000"/>
                <w:sz w:val="22"/>
                <w:szCs w:val="22"/>
                <w:highlight w:val="white"/>
              </w:rPr>
              <w:t>5 ПО</w:t>
            </w:r>
          </w:p>
        </w:tc>
      </w:tr>
      <w:tr w:rsidR="006514D1">
        <w:trPr>
          <w:trHeight w:val="253"/>
        </w:trPr>
        <w:tc>
          <w:tcPr>
            <w:tcW w:w="531" w:type="dxa"/>
            <w:vMerge w:val="restart"/>
            <w:vAlign w:val="center"/>
          </w:tcPr>
          <w:p w:rsidR="006514D1" w:rsidRPr="00B05EC5" w:rsidRDefault="006514D1">
            <w:pPr>
              <w:pStyle w:val="aff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21" w:type="dxa"/>
            <w:vMerge w:val="restart"/>
            <w:vAlign w:val="center"/>
          </w:tcPr>
          <w:p w:rsidR="006514D1" w:rsidRPr="00B05EC5" w:rsidRDefault="00000000">
            <w:pPr>
              <w:spacing w:after="0"/>
              <w:rPr>
                <w:rFonts w:eastAsia="Times New Roman"/>
                <w:color w:val="000000"/>
                <w:sz w:val="22"/>
                <w:szCs w:val="22"/>
              </w:rPr>
            </w:pPr>
            <w:r w:rsidRPr="00B05EC5">
              <w:rPr>
                <w:rFonts w:eastAsia="Times New Roman"/>
                <w:color w:val="000000"/>
                <w:sz w:val="22"/>
                <w:szCs w:val="22"/>
              </w:rPr>
              <w:t>621524</w:t>
            </w:r>
          </w:p>
        </w:tc>
        <w:tc>
          <w:tcPr>
            <w:tcW w:w="1725" w:type="dxa"/>
            <w:vMerge w:val="restart"/>
            <w:vAlign w:val="center"/>
          </w:tcPr>
          <w:p w:rsidR="006514D1" w:rsidRDefault="00000000">
            <w:pPr>
              <w:spacing w:after="0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оригинал</w:t>
            </w:r>
          </w:p>
        </w:tc>
        <w:tc>
          <w:tcPr>
            <w:tcW w:w="2192" w:type="dxa"/>
            <w:vMerge w:val="restart"/>
            <w:vAlign w:val="center"/>
          </w:tcPr>
          <w:p w:rsidR="006514D1" w:rsidRDefault="00000000">
            <w:pPr>
              <w:spacing w:after="0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 xml:space="preserve">ПО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доп</w:t>
            </w:r>
            <w:proofErr w:type="spellEnd"/>
          </w:p>
        </w:tc>
        <w:tc>
          <w:tcPr>
            <w:tcW w:w="1142" w:type="dxa"/>
            <w:vMerge w:val="restart"/>
            <w:vAlign w:val="center"/>
          </w:tcPr>
          <w:p w:rsidR="006514D1" w:rsidRDefault="00000000">
            <w:pPr>
              <w:spacing w:after="0"/>
              <w:jc w:val="center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163</w:t>
            </w:r>
          </w:p>
        </w:tc>
        <w:tc>
          <w:tcPr>
            <w:tcW w:w="1229" w:type="dxa"/>
            <w:vMerge w:val="restart"/>
            <w:vAlign w:val="center"/>
          </w:tcPr>
          <w:p w:rsidR="006514D1" w:rsidRDefault="00000000">
            <w:pPr>
              <w:spacing w:after="0"/>
              <w:jc w:val="center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88</w:t>
            </w:r>
          </w:p>
        </w:tc>
        <w:tc>
          <w:tcPr>
            <w:tcW w:w="1208" w:type="dxa"/>
            <w:vMerge w:val="restart"/>
            <w:vAlign w:val="center"/>
          </w:tcPr>
          <w:p w:rsidR="006514D1" w:rsidRDefault="00000000">
            <w:pPr>
              <w:spacing w:after="0"/>
              <w:jc w:val="center"/>
              <w:rPr>
                <w:rFonts w:eastAsia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75</w:t>
            </w:r>
          </w:p>
        </w:tc>
        <w:tc>
          <w:tcPr>
            <w:tcW w:w="1242" w:type="dxa"/>
            <w:vMerge w:val="restart"/>
            <w:vAlign w:val="center"/>
          </w:tcPr>
          <w:p w:rsidR="006514D1" w:rsidRDefault="00000000">
            <w:pPr>
              <w:spacing w:after="0" w:line="240" w:lineRule="auto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/>
                <w:color w:val="000000"/>
                <w:sz w:val="22"/>
                <w:szCs w:val="22"/>
                <w:highlight w:val="white"/>
              </w:rPr>
              <w:t>+</w:t>
            </w:r>
          </w:p>
          <w:p w:rsidR="006514D1" w:rsidRDefault="006514D1">
            <w:pPr>
              <w:spacing w:after="0"/>
              <w:jc w:val="center"/>
              <w:rPr>
                <w:sz w:val="22"/>
                <w:szCs w:val="22"/>
                <w:highlight w:val="white"/>
              </w:rPr>
            </w:pPr>
          </w:p>
        </w:tc>
      </w:tr>
    </w:tbl>
    <w:p w:rsidR="006514D1" w:rsidRDefault="006514D1"/>
    <w:sectPr w:rsidR="006514D1">
      <w:pgSz w:w="11906" w:h="16838"/>
      <w:pgMar w:top="992" w:right="284" w:bottom="964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434BE" w:rsidRDefault="00B434BE">
      <w:pPr>
        <w:spacing w:after="0" w:line="240" w:lineRule="auto"/>
      </w:pPr>
      <w:r>
        <w:separator/>
      </w:r>
    </w:p>
  </w:endnote>
  <w:endnote w:type="continuationSeparator" w:id="0">
    <w:p w:rsidR="00B434BE" w:rsidRDefault="00B43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434BE" w:rsidRDefault="00B434BE">
      <w:pPr>
        <w:spacing w:after="0" w:line="240" w:lineRule="auto"/>
      </w:pPr>
      <w:r>
        <w:separator/>
      </w:r>
    </w:p>
  </w:footnote>
  <w:footnote w:type="continuationSeparator" w:id="0">
    <w:p w:rsidR="00B434BE" w:rsidRDefault="00B43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2EC7"/>
    <w:multiLevelType w:val="multilevel"/>
    <w:tmpl w:val="AE1A9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F44"/>
    <w:multiLevelType w:val="multilevel"/>
    <w:tmpl w:val="032C2DEA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52058"/>
    <w:multiLevelType w:val="multilevel"/>
    <w:tmpl w:val="EF3EBEF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1B606033"/>
    <w:multiLevelType w:val="multilevel"/>
    <w:tmpl w:val="C318029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85C86"/>
    <w:multiLevelType w:val="multilevel"/>
    <w:tmpl w:val="779AAA4A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666AB"/>
    <w:multiLevelType w:val="multilevel"/>
    <w:tmpl w:val="13AE481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80E5B"/>
    <w:multiLevelType w:val="multilevel"/>
    <w:tmpl w:val="BE06798C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D3487"/>
    <w:multiLevelType w:val="multilevel"/>
    <w:tmpl w:val="954A9E7C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5C0742"/>
    <w:multiLevelType w:val="multilevel"/>
    <w:tmpl w:val="4D96F20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55239"/>
    <w:multiLevelType w:val="multilevel"/>
    <w:tmpl w:val="2F7858A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37A3B"/>
    <w:multiLevelType w:val="multilevel"/>
    <w:tmpl w:val="E0E694E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D76485"/>
    <w:multiLevelType w:val="multilevel"/>
    <w:tmpl w:val="3C722DEC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70D73"/>
    <w:multiLevelType w:val="multilevel"/>
    <w:tmpl w:val="575CC4B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8162A5"/>
    <w:multiLevelType w:val="multilevel"/>
    <w:tmpl w:val="475C27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3538FD"/>
    <w:multiLevelType w:val="multilevel"/>
    <w:tmpl w:val="F3F6C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092312">
    <w:abstractNumId w:val="14"/>
  </w:num>
  <w:num w:numId="2" w16cid:durableId="1419247953">
    <w:abstractNumId w:val="13"/>
  </w:num>
  <w:num w:numId="3" w16cid:durableId="273252007">
    <w:abstractNumId w:val="0"/>
  </w:num>
  <w:num w:numId="4" w16cid:durableId="50813493">
    <w:abstractNumId w:val="2"/>
  </w:num>
  <w:num w:numId="5" w16cid:durableId="771819912">
    <w:abstractNumId w:val="5"/>
  </w:num>
  <w:num w:numId="6" w16cid:durableId="256913474">
    <w:abstractNumId w:val="11"/>
  </w:num>
  <w:num w:numId="7" w16cid:durableId="302200308">
    <w:abstractNumId w:val="10"/>
  </w:num>
  <w:num w:numId="8" w16cid:durableId="607616738">
    <w:abstractNumId w:val="1"/>
  </w:num>
  <w:num w:numId="9" w16cid:durableId="665665541">
    <w:abstractNumId w:val="7"/>
  </w:num>
  <w:num w:numId="10" w16cid:durableId="1087766904">
    <w:abstractNumId w:val="3"/>
  </w:num>
  <w:num w:numId="11" w16cid:durableId="554196152">
    <w:abstractNumId w:val="4"/>
  </w:num>
  <w:num w:numId="12" w16cid:durableId="913009594">
    <w:abstractNumId w:val="12"/>
  </w:num>
  <w:num w:numId="13" w16cid:durableId="1314338642">
    <w:abstractNumId w:val="6"/>
  </w:num>
  <w:num w:numId="14" w16cid:durableId="139462258">
    <w:abstractNumId w:val="9"/>
  </w:num>
  <w:num w:numId="15" w16cid:durableId="12979509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D1"/>
    <w:rsid w:val="006514D1"/>
    <w:rsid w:val="00B05EC5"/>
    <w:rsid w:val="00B4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9D9FB"/>
  <w15:docId w15:val="{2E144F2C-2341-024E-87CF-E16BFFE2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110">
    <w:name w:val="Заголовок 11"/>
    <w:basedOn w:val="a"/>
    <w:next w:val="a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11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21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31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41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link w:val="51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after="0"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customStyle="1" w:styleId="1">
    <w:name w:val="Верхний колонтитул1"/>
    <w:basedOn w:val="a"/>
    <w:link w:val="Head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</w:style>
  <w:style w:type="paragraph" w:customStyle="1" w:styleId="10">
    <w:name w:val="Нижний колонтитул1"/>
    <w:basedOn w:val="a"/>
    <w:link w:val="Foot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</w:style>
  <w:style w:type="paragraph" w:customStyle="1" w:styleId="12">
    <w:name w:val="Название объекта1"/>
    <w:basedOn w:val="a"/>
    <w:next w:val="a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1">
    <w:name w:val="footnote text"/>
    <w:basedOn w:val="a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3">
    <w:name w:val="toc 1"/>
    <w:basedOn w:val="a"/>
    <w:next w:val="a"/>
    <w:uiPriority w:val="39"/>
    <w:unhideWhenUsed/>
    <w:pPr>
      <w:spacing w:after="100"/>
    </w:pPr>
  </w:style>
  <w:style w:type="paragraph" w:styleId="22">
    <w:name w:val="toc 2"/>
    <w:basedOn w:val="a"/>
    <w:next w:val="a"/>
    <w:uiPriority w:val="39"/>
    <w:unhideWhenUsed/>
    <w:pPr>
      <w:spacing w:after="100"/>
      <w:ind w:left="220"/>
    </w:pPr>
  </w:style>
  <w:style w:type="paragraph" w:styleId="3">
    <w:name w:val="toc 3"/>
    <w:basedOn w:val="a"/>
    <w:next w:val="a"/>
    <w:uiPriority w:val="39"/>
    <w:unhideWhenUsed/>
    <w:pPr>
      <w:spacing w:after="100"/>
      <w:ind w:left="440"/>
    </w:pPr>
  </w:style>
  <w:style w:type="paragraph" w:styleId="4">
    <w:name w:val="toc 4"/>
    <w:basedOn w:val="a"/>
    <w:next w:val="a"/>
    <w:uiPriority w:val="39"/>
    <w:unhideWhenUsed/>
    <w:pPr>
      <w:spacing w:after="100"/>
      <w:ind w:left="660"/>
    </w:pPr>
  </w:style>
  <w:style w:type="paragraph" w:styleId="5">
    <w:name w:val="toc 5"/>
    <w:basedOn w:val="a"/>
    <w:next w:val="a"/>
    <w:uiPriority w:val="39"/>
    <w:unhideWhenUsed/>
    <w:pPr>
      <w:spacing w:after="100"/>
      <w:ind w:left="880"/>
    </w:pPr>
  </w:style>
  <w:style w:type="paragraph" w:styleId="6">
    <w:name w:val="toc 6"/>
    <w:basedOn w:val="a"/>
    <w:next w:val="a"/>
    <w:uiPriority w:val="39"/>
    <w:unhideWhenUsed/>
    <w:pPr>
      <w:spacing w:after="100"/>
      <w:ind w:left="1100"/>
    </w:pPr>
  </w:style>
  <w:style w:type="paragraph" w:styleId="7">
    <w:name w:val="toc 7"/>
    <w:basedOn w:val="a"/>
    <w:next w:val="a"/>
    <w:uiPriority w:val="39"/>
    <w:unhideWhenUsed/>
    <w:pPr>
      <w:spacing w:after="100"/>
      <w:ind w:left="1320"/>
    </w:pPr>
  </w:style>
  <w:style w:type="paragraph" w:styleId="8">
    <w:name w:val="toc 8"/>
    <w:basedOn w:val="a"/>
    <w:next w:val="a"/>
    <w:uiPriority w:val="39"/>
    <w:unhideWhenUsed/>
    <w:pPr>
      <w:spacing w:after="100"/>
      <w:ind w:left="1540"/>
    </w:pPr>
  </w:style>
  <w:style w:type="paragraph" w:styleId="9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39"/>
    <w:qFormat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NaumovaNA</dc:creator>
  <cp:lastModifiedBy>arta-larisa@yandex.ru</cp:lastModifiedBy>
  <cp:revision>2</cp:revision>
  <dcterms:created xsi:type="dcterms:W3CDTF">2026-08-27T05:59:00Z</dcterms:created>
  <dcterms:modified xsi:type="dcterms:W3CDTF">2026-08-27T05:59:00Z</dcterms:modified>
</cp:coreProperties>
</file>